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7A" w:rsidRPr="0023307A" w:rsidRDefault="0023307A" w:rsidP="0023307A">
      <w:pPr>
        <w:pStyle w:val="Title"/>
        <w:rPr>
          <w:noProof w:val="0"/>
          <w:lang w:val="en-GB"/>
        </w:rPr>
      </w:pPr>
      <w:r w:rsidRPr="0023307A">
        <w:rPr>
          <w:noProof w:val="0"/>
          <w:lang w:val="en-GB"/>
        </w:rPr>
        <w:t>Quick Quiz – Funder Requirements for Research Data Management / Sharing</w:t>
      </w:r>
    </w:p>
    <w:p w:rsidR="004C688E" w:rsidRDefault="004C688E" w:rsidP="004C688E">
      <w:pPr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r>
        <w:rPr>
          <w:rFonts w:asciiTheme="minorHAnsi" w:hAnsiTheme="minorHAnsi" w:cstheme="minorHAnsi"/>
          <w:noProof w:val="0"/>
          <w:sz w:val="24"/>
          <w:szCs w:val="24"/>
          <w:lang w:val="en-GB"/>
        </w:rPr>
        <w:t>Consider the questions below only in relation to funders who have made public some requirements regarding data sharing.</w:t>
      </w:r>
    </w:p>
    <w:p w:rsidR="004C688E" w:rsidRPr="004C688E" w:rsidRDefault="004C688E" w:rsidP="004C688E">
      <w:pPr>
        <w:rPr>
          <w:rFonts w:asciiTheme="minorHAnsi" w:hAnsiTheme="minorHAnsi" w:cstheme="minorHAnsi"/>
          <w:noProof w:val="0"/>
          <w:sz w:val="24"/>
          <w:szCs w:val="24"/>
          <w:lang w:val="en-GB"/>
        </w:rPr>
      </w:pPr>
    </w:p>
    <w:p w:rsidR="0023307A" w:rsidRPr="0023307A" w:rsidRDefault="004C688E" w:rsidP="0023307A">
      <w:pPr>
        <w:pStyle w:val="ListParagraph"/>
        <w:numPr>
          <w:ilvl w:val="0"/>
          <w:numId w:val="5"/>
        </w:numPr>
        <w:ind w:left="284" w:hanging="284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r>
        <w:rPr>
          <w:rFonts w:asciiTheme="minorHAnsi" w:hAnsiTheme="minorHAnsi" w:cstheme="minorHAnsi"/>
          <w:noProof w:val="0"/>
          <w:sz w:val="24"/>
          <w:szCs w:val="24"/>
          <w:lang w:val="en-GB"/>
        </w:rPr>
        <w:t>How long do</w:t>
      </w:r>
      <w:r w:rsidR="0023307A"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 xml:space="preserve"> funders typically expect research data of long-term value to be preserved?</w:t>
      </w:r>
    </w:p>
    <w:p w:rsidR="0023307A" w:rsidRPr="0023307A" w:rsidRDefault="0023307A" w:rsidP="0023307A">
      <w:pPr>
        <w:pStyle w:val="ListParagraph"/>
        <w:ind w:left="284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</w:p>
    <w:p w:rsidR="0023307A" w:rsidRPr="0023307A" w:rsidRDefault="0023307A" w:rsidP="0023307A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r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>10+ years</w:t>
      </w:r>
    </w:p>
    <w:p w:rsidR="0023307A" w:rsidRPr="0023307A" w:rsidRDefault="0023307A" w:rsidP="0023307A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r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>In perpetuity</w:t>
      </w:r>
    </w:p>
    <w:p w:rsidR="0023307A" w:rsidRPr="0023307A" w:rsidRDefault="0023307A" w:rsidP="0023307A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r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>5 years</w:t>
      </w:r>
    </w:p>
    <w:p w:rsidR="0023307A" w:rsidRPr="0023307A" w:rsidRDefault="0023307A" w:rsidP="0023307A">
      <w:pPr>
        <w:rPr>
          <w:rFonts w:asciiTheme="minorHAnsi" w:hAnsiTheme="minorHAnsi" w:cstheme="minorHAnsi"/>
          <w:noProof w:val="0"/>
          <w:sz w:val="24"/>
          <w:szCs w:val="24"/>
          <w:lang w:val="en-GB"/>
        </w:rPr>
      </w:pPr>
    </w:p>
    <w:p w:rsidR="0023307A" w:rsidRPr="0023307A" w:rsidRDefault="004C688E" w:rsidP="0023307A">
      <w:pPr>
        <w:pStyle w:val="ListParagraph"/>
        <w:numPr>
          <w:ilvl w:val="0"/>
          <w:numId w:val="5"/>
        </w:numPr>
        <w:ind w:left="284" w:hanging="284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noProof w:val="0"/>
          <w:sz w:val="24"/>
          <w:szCs w:val="24"/>
          <w:lang w:val="en-GB"/>
        </w:rPr>
        <w:t xml:space="preserve">Which </w:t>
      </w:r>
      <w:r w:rsidR="0023307A"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 xml:space="preserve"> funders</w:t>
      </w:r>
      <w:proofErr w:type="gramEnd"/>
      <w:r w:rsidR="0023307A"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 xml:space="preserve"> expect researchers to submit data management and sharing plans as part of their grant application?</w:t>
      </w:r>
    </w:p>
    <w:p w:rsidR="0023307A" w:rsidRPr="0023307A" w:rsidRDefault="0023307A" w:rsidP="0023307A">
      <w:pPr>
        <w:pStyle w:val="ListParagraph"/>
        <w:ind w:left="284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</w:p>
    <w:p w:rsidR="0023307A" w:rsidRPr="0023307A" w:rsidRDefault="0023307A" w:rsidP="0023307A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r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>All of them</w:t>
      </w:r>
    </w:p>
    <w:p w:rsidR="0023307A" w:rsidRPr="0023307A" w:rsidRDefault="0023307A" w:rsidP="0023307A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r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>None of them</w:t>
      </w:r>
    </w:p>
    <w:p w:rsidR="0023307A" w:rsidRPr="0023307A" w:rsidRDefault="0023307A" w:rsidP="0023307A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r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>Some of them</w:t>
      </w:r>
    </w:p>
    <w:p w:rsidR="0023307A" w:rsidRPr="0023307A" w:rsidRDefault="0023307A" w:rsidP="0023307A">
      <w:pPr>
        <w:rPr>
          <w:rFonts w:asciiTheme="minorHAnsi" w:hAnsiTheme="minorHAnsi" w:cstheme="minorHAnsi"/>
          <w:noProof w:val="0"/>
          <w:sz w:val="24"/>
          <w:szCs w:val="24"/>
          <w:lang w:val="en-GB"/>
        </w:rPr>
      </w:pPr>
    </w:p>
    <w:p w:rsidR="0023307A" w:rsidRPr="0023307A" w:rsidRDefault="0023307A" w:rsidP="0023307A">
      <w:pPr>
        <w:pStyle w:val="ListParagraph"/>
        <w:numPr>
          <w:ilvl w:val="0"/>
          <w:numId w:val="5"/>
        </w:numPr>
        <w:ind w:left="284" w:hanging="284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r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>When ar</w:t>
      </w:r>
      <w:r w:rsidR="004C688E">
        <w:rPr>
          <w:rFonts w:asciiTheme="minorHAnsi" w:hAnsiTheme="minorHAnsi" w:cstheme="minorHAnsi"/>
          <w:noProof w:val="0"/>
          <w:sz w:val="24"/>
          <w:szCs w:val="24"/>
          <w:lang w:val="en-GB"/>
        </w:rPr>
        <w:t>e researchers in receipt of</w:t>
      </w:r>
      <w:r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 xml:space="preserve"> grants expected to make their data available?</w:t>
      </w:r>
    </w:p>
    <w:p w:rsidR="0023307A" w:rsidRPr="0023307A" w:rsidRDefault="0023307A" w:rsidP="0023307A">
      <w:pPr>
        <w:pStyle w:val="ListParagraph"/>
        <w:ind w:left="284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</w:p>
    <w:p w:rsidR="0023307A" w:rsidRPr="0023307A" w:rsidRDefault="0023307A" w:rsidP="0023307A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r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>As soon as possible, typically on publication of results</w:t>
      </w:r>
    </w:p>
    <w:p w:rsidR="0023307A" w:rsidRPr="0023307A" w:rsidRDefault="0023307A" w:rsidP="0023307A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r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>Within 3 years of the end of the award</w:t>
      </w:r>
    </w:p>
    <w:p w:rsidR="0023307A" w:rsidRPr="0023307A" w:rsidRDefault="0023307A" w:rsidP="0023307A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r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>It’s up to the researcher to decide</w:t>
      </w:r>
    </w:p>
    <w:p w:rsidR="0023307A" w:rsidRPr="0023307A" w:rsidRDefault="0023307A" w:rsidP="0023307A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r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>Never</w:t>
      </w:r>
    </w:p>
    <w:p w:rsidR="0023307A" w:rsidRPr="0023307A" w:rsidRDefault="0023307A" w:rsidP="0023307A">
      <w:pPr>
        <w:rPr>
          <w:rFonts w:asciiTheme="minorHAnsi" w:hAnsiTheme="minorHAnsi" w:cstheme="minorHAnsi"/>
          <w:noProof w:val="0"/>
          <w:sz w:val="24"/>
          <w:szCs w:val="24"/>
          <w:lang w:val="en-GB"/>
        </w:rPr>
      </w:pPr>
    </w:p>
    <w:p w:rsidR="0023307A" w:rsidRPr="0023307A" w:rsidRDefault="0023307A" w:rsidP="0023307A">
      <w:pPr>
        <w:pStyle w:val="ListParagraph"/>
        <w:numPr>
          <w:ilvl w:val="0"/>
          <w:numId w:val="5"/>
        </w:numPr>
        <w:ind w:left="284" w:hanging="284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r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>Will RCUK funders consider withholding the final grant payment if data are not offered for deposit at designated data centres?</w:t>
      </w:r>
    </w:p>
    <w:p w:rsidR="0023307A" w:rsidRPr="0023307A" w:rsidRDefault="0023307A" w:rsidP="0023307A">
      <w:pPr>
        <w:pStyle w:val="ListParagraph"/>
        <w:ind w:left="284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</w:p>
    <w:p w:rsidR="0023307A" w:rsidRPr="0023307A" w:rsidRDefault="0023307A" w:rsidP="0023307A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r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>Yes</w:t>
      </w:r>
    </w:p>
    <w:p w:rsidR="0023307A" w:rsidRPr="0023307A" w:rsidRDefault="0023307A" w:rsidP="0023307A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r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 xml:space="preserve">No </w:t>
      </w:r>
    </w:p>
    <w:p w:rsidR="0023307A" w:rsidRPr="0023307A" w:rsidRDefault="0023307A" w:rsidP="0023307A">
      <w:pPr>
        <w:rPr>
          <w:rFonts w:asciiTheme="minorHAnsi" w:hAnsiTheme="minorHAnsi" w:cstheme="minorHAnsi"/>
          <w:noProof w:val="0"/>
          <w:sz w:val="24"/>
          <w:szCs w:val="24"/>
          <w:lang w:val="en-GB"/>
        </w:rPr>
      </w:pPr>
    </w:p>
    <w:p w:rsidR="0023307A" w:rsidRPr="0023307A" w:rsidRDefault="004C688E" w:rsidP="0023307A">
      <w:pPr>
        <w:pStyle w:val="ListParagraph"/>
        <w:numPr>
          <w:ilvl w:val="0"/>
          <w:numId w:val="5"/>
        </w:numPr>
        <w:ind w:left="284" w:hanging="284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r>
        <w:rPr>
          <w:rFonts w:asciiTheme="minorHAnsi" w:hAnsiTheme="minorHAnsi" w:cstheme="minorHAnsi"/>
          <w:noProof w:val="0"/>
          <w:sz w:val="24"/>
          <w:szCs w:val="24"/>
          <w:lang w:val="en-GB"/>
        </w:rPr>
        <w:t>Are</w:t>
      </w:r>
      <w:r w:rsidR="0023307A"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 xml:space="preserve"> funders </w:t>
      </w:r>
      <w:r>
        <w:rPr>
          <w:rFonts w:asciiTheme="minorHAnsi" w:hAnsiTheme="minorHAnsi" w:cstheme="minorHAnsi"/>
          <w:noProof w:val="0"/>
          <w:sz w:val="24"/>
          <w:szCs w:val="24"/>
          <w:lang w:val="en-GB"/>
        </w:rPr>
        <w:t xml:space="preserve">willing to </w:t>
      </w:r>
      <w:bookmarkStart w:id="0" w:name="_GoBack"/>
      <w:bookmarkEnd w:id="0"/>
      <w:r w:rsidR="0023307A"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>provide additional funds to cover the costs associated with data management and sharing?</w:t>
      </w:r>
    </w:p>
    <w:p w:rsidR="0023307A" w:rsidRPr="0023307A" w:rsidRDefault="0023307A" w:rsidP="0023307A">
      <w:pPr>
        <w:pStyle w:val="ListParagraph"/>
        <w:ind w:left="284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</w:p>
    <w:p w:rsidR="0023307A" w:rsidRPr="0023307A" w:rsidRDefault="0023307A" w:rsidP="0023307A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r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>Yes</w:t>
      </w:r>
    </w:p>
    <w:p w:rsidR="0023307A" w:rsidRPr="0023307A" w:rsidRDefault="0023307A" w:rsidP="0023307A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noProof w:val="0"/>
          <w:sz w:val="24"/>
          <w:szCs w:val="24"/>
          <w:lang w:val="en-GB"/>
        </w:rPr>
      </w:pPr>
      <w:r w:rsidRPr="0023307A">
        <w:rPr>
          <w:rFonts w:asciiTheme="minorHAnsi" w:hAnsiTheme="minorHAnsi" w:cstheme="minorHAnsi"/>
          <w:noProof w:val="0"/>
          <w:sz w:val="24"/>
          <w:szCs w:val="24"/>
          <w:lang w:val="en-GB"/>
        </w:rPr>
        <w:t>No</w:t>
      </w:r>
    </w:p>
    <w:p w:rsidR="0023307A" w:rsidRDefault="0023307A">
      <w:pPr>
        <w:widowControl/>
        <w:autoSpaceDE/>
        <w:autoSpaceDN/>
        <w:adjustRightInd/>
        <w:rPr>
          <w:rFonts w:asciiTheme="minorHAnsi" w:hAnsiTheme="minorHAnsi" w:cstheme="minorHAnsi"/>
          <w:b/>
          <w:noProof w:val="0"/>
          <w:sz w:val="22"/>
          <w:lang w:val="en-GB"/>
        </w:rPr>
      </w:pPr>
    </w:p>
    <w:sectPr w:rsidR="0023307A" w:rsidSect="003C4ACA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3EF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11454"/>
    <w:multiLevelType w:val="hybridMultilevel"/>
    <w:tmpl w:val="80B2B2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615D"/>
    <w:multiLevelType w:val="hybridMultilevel"/>
    <w:tmpl w:val="80B2B2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12644"/>
    <w:multiLevelType w:val="hybridMultilevel"/>
    <w:tmpl w:val="80B2B2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27F7F"/>
    <w:multiLevelType w:val="hybridMultilevel"/>
    <w:tmpl w:val="09A20B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6172D"/>
    <w:multiLevelType w:val="hybridMultilevel"/>
    <w:tmpl w:val="F86CCE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46F36"/>
    <w:multiLevelType w:val="hybridMultilevel"/>
    <w:tmpl w:val="15BE9A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95A35"/>
    <w:multiLevelType w:val="hybridMultilevel"/>
    <w:tmpl w:val="49B4F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61D28"/>
    <w:multiLevelType w:val="hybridMultilevel"/>
    <w:tmpl w:val="F86CCE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24AA2"/>
    <w:multiLevelType w:val="hybridMultilevel"/>
    <w:tmpl w:val="F86CCE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B2B5B"/>
    <w:multiLevelType w:val="hybridMultilevel"/>
    <w:tmpl w:val="F86CCE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B54B2"/>
    <w:multiLevelType w:val="hybridMultilevel"/>
    <w:tmpl w:val="F86CCE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7A"/>
    <w:rsid w:val="00080BFA"/>
    <w:rsid w:val="0023307A"/>
    <w:rsid w:val="002340C0"/>
    <w:rsid w:val="004C688E"/>
    <w:rsid w:val="0055177D"/>
    <w:rsid w:val="00956D34"/>
    <w:rsid w:val="009A684D"/>
    <w:rsid w:val="00BD1C64"/>
    <w:rsid w:val="00C5545D"/>
    <w:rsid w:val="00D066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7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BD1C64"/>
    <w:pPr>
      <w:outlineLvl w:val="1"/>
    </w:pPr>
    <w:rPr>
      <w:rFonts w:ascii="Calibri" w:hAnsi="Calibri"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next w:val="Normal"/>
    <w:rsid w:val="00C5545D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1C64"/>
    <w:rPr>
      <w:rFonts w:ascii="Calibri" w:eastAsiaTheme="majorEastAsia" w:hAnsi="Calibri" w:cstheme="majorBidi"/>
      <w:b/>
      <w:bCs/>
      <w:color w:val="4F81BD" w:themeColor="accent1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D1C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330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30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307A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7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BD1C64"/>
    <w:pPr>
      <w:outlineLvl w:val="1"/>
    </w:pPr>
    <w:rPr>
      <w:rFonts w:ascii="Calibri" w:hAnsi="Calibri"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next w:val="Normal"/>
    <w:rsid w:val="00C5545D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1C64"/>
    <w:rPr>
      <w:rFonts w:ascii="Calibri" w:eastAsiaTheme="majorEastAsia" w:hAnsi="Calibri" w:cstheme="majorBidi"/>
      <w:b/>
      <w:bCs/>
      <w:color w:val="4F81BD" w:themeColor="accent1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D1C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330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30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307A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Donnelly</dc:creator>
  <cp:lastModifiedBy>cziwkga</cp:lastModifiedBy>
  <cp:revision>3</cp:revision>
  <dcterms:created xsi:type="dcterms:W3CDTF">2016-04-11T17:32:00Z</dcterms:created>
  <dcterms:modified xsi:type="dcterms:W3CDTF">2016-08-03T13:47:00Z</dcterms:modified>
</cp:coreProperties>
</file>