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1A5564" w:rsidRDefault="001A5564" w:rsidP="001A5564">
      <w:pPr>
        <w:jc w:val="center"/>
      </w:pPr>
      <w:r>
        <w:t>Gershon Kurizki</w:t>
      </w:r>
    </w:p>
    <w:p w:rsidR="001A5564" w:rsidRDefault="001A5564" w:rsidP="001A5564">
      <w:pPr>
        <w:jc w:val="center"/>
      </w:pPr>
    </w:p>
    <w:p w:rsidR="001A5564" w:rsidRDefault="001A5564" w:rsidP="001A5564">
      <w:pPr>
        <w:jc w:val="center"/>
      </w:pPr>
      <w:r>
        <w:t>Long live the quantum revolution!</w:t>
      </w:r>
    </w:p>
    <w:p w:rsidR="001A5564" w:rsidRDefault="001A5564" w:rsidP="001A5564"/>
    <w:p w:rsidR="001A5564" w:rsidRDefault="001A5564" w:rsidP="001A5564"/>
    <w:p w:rsidR="001A5564" w:rsidRDefault="001A5564" w:rsidP="001A5564">
      <w:pPr>
        <w:jc w:val="both"/>
      </w:pPr>
      <w:r>
        <w:t>It is the consensus that  we are witnessing  the dawn of the second quantum</w:t>
      </w:r>
      <w:r>
        <w:t xml:space="preserve"> </w:t>
      </w:r>
      <w:r>
        <w:t>revolution. It is the coveted prize of politicians, entrepreneurs and</w:t>
      </w:r>
      <w:r>
        <w:t xml:space="preserve"> </w:t>
      </w:r>
      <w:r>
        <w:t>scientists alike. But will it live up to the great hopes it arouses? I am of</w:t>
      </w:r>
      <w:r>
        <w:t xml:space="preserve"> </w:t>
      </w:r>
      <w:r>
        <w:t>the mind that we better tone down our expectations, but there are aspects  of</w:t>
      </w:r>
      <w:r>
        <w:t xml:space="preserve"> </w:t>
      </w:r>
      <w:r>
        <w:t xml:space="preserve">the anticipated revolution that we should promote forcefully. </w:t>
      </w:r>
    </w:p>
    <w:p w:rsidR="001A5564" w:rsidRDefault="001A5564" w:rsidP="001A5564">
      <w:pPr>
        <w:jc w:val="both"/>
      </w:pPr>
      <w:r>
        <w:t xml:space="preserve">Here is my perspective of it: </w:t>
      </w:r>
    </w:p>
    <w:p w:rsidR="001A5564" w:rsidRDefault="001A5564" w:rsidP="001A5564">
      <w:pPr>
        <w:jc w:val="both"/>
      </w:pPr>
      <w:r>
        <w:t>- Quantum computing: The excessive reliance on ancillae for error correction</w:t>
      </w:r>
      <w:r>
        <w:t xml:space="preserve"> </w:t>
      </w:r>
      <w:r>
        <w:t>is becoming a liability. More resources should be committed to dynamical</w:t>
      </w:r>
      <w:r>
        <w:t xml:space="preserve"> </w:t>
      </w:r>
      <w:r>
        <w:t xml:space="preserve">control of decoherence, which has been almost untapped despite its promise. </w:t>
      </w:r>
      <w:r>
        <w:t xml:space="preserve"> </w:t>
      </w:r>
      <w:r>
        <w:t xml:space="preserve">Notwithstanding,  quantum computing may fall short of expectations. </w:t>
      </w:r>
    </w:p>
    <w:p w:rsidR="001A5564" w:rsidRDefault="001A5564" w:rsidP="001A5564">
      <w:pPr>
        <w:jc w:val="both"/>
      </w:pPr>
      <w:r>
        <w:t>- Quantum teleportation: Here, on the contrary, much more should</w:t>
      </w:r>
      <w:r>
        <w:t xml:space="preserve"> </w:t>
      </w:r>
      <w:r>
        <w:t>have been done. Existing teleportation of photons to other photons does not</w:t>
      </w:r>
      <w:r>
        <w:t xml:space="preserve"> </w:t>
      </w:r>
      <w:r>
        <w:t>serve a truly useful purpose. Instead, we should target teleportation of</w:t>
      </w:r>
      <w:r>
        <w:t xml:space="preserve"> </w:t>
      </w:r>
      <w:r>
        <w:t>matter, e.g. molecules, via light [2] with the view of developing it into a</w:t>
      </w:r>
      <w:r>
        <w:t xml:space="preserve"> </w:t>
      </w:r>
      <w:r>
        <w:t xml:space="preserve">novel method of hardware shipment without transporting it. </w:t>
      </w:r>
    </w:p>
    <w:p w:rsidR="001A5564" w:rsidRDefault="001A5564" w:rsidP="001A5564">
      <w:pPr>
        <w:jc w:val="both"/>
      </w:pPr>
      <w:r>
        <w:t>- Quantum entanglement distribution: Existing protocols are probabilistic and</w:t>
      </w:r>
      <w:r>
        <w:t xml:space="preserve"> </w:t>
      </w:r>
      <w:r>
        <w:t>hence not fully reliable. Yet there are deterministic mechanisms mediated by</w:t>
      </w:r>
      <w:r>
        <w:t xml:space="preserve"> </w:t>
      </w:r>
      <w:r>
        <w:t xml:space="preserve">long-range interactions that show promise[3]. </w:t>
      </w:r>
    </w:p>
    <w:p w:rsidR="001A5564" w:rsidRDefault="001A5564" w:rsidP="001A5564">
      <w:pPr>
        <w:jc w:val="both"/>
      </w:pPr>
      <w:r>
        <w:t>- Quantum sensing: This is a promising direction, not only for physical but</w:t>
      </w:r>
      <w:r>
        <w:t xml:space="preserve"> </w:t>
      </w:r>
      <w:r>
        <w:t>also for biomedical applications. MRI and NMR can be much improved by</w:t>
      </w:r>
      <w:r>
        <w:t xml:space="preserve"> </w:t>
      </w:r>
      <w:r>
        <w:t xml:space="preserve">dynamical control of the probe [4] and by radically enhanced sample cooling. </w:t>
      </w:r>
    </w:p>
    <w:p w:rsidR="001A5564" w:rsidRDefault="001A5564" w:rsidP="001A5564">
      <w:pPr>
        <w:jc w:val="both"/>
      </w:pPr>
      <w:r>
        <w:t>- Quantum thermodynamic machines: Interest is growing in this field, but</w:t>
      </w:r>
      <w:r>
        <w:t xml:space="preserve"> </w:t>
      </w:r>
      <w:r>
        <w:t>usually quantum machines are no better than classical ones. Still, quantum</w:t>
      </w:r>
      <w:r>
        <w:t xml:space="preserve"> </w:t>
      </w:r>
      <w:r>
        <w:t>machines may achieve power boost ("quantum supremacy"), particularly via</w:t>
      </w:r>
      <w:r>
        <w:t xml:space="preserve"> </w:t>
      </w:r>
      <w:r>
        <w:t xml:space="preserve">cooperativity of many atoms. </w:t>
      </w:r>
    </w:p>
    <w:p w:rsidR="001A5564" w:rsidRDefault="001A5564" w:rsidP="001A5564">
      <w:pPr>
        <w:jc w:val="both"/>
      </w:pPr>
      <w:r>
        <w:t>In view of the above, let us not lose our heads over the quantum revolution</w:t>
      </w:r>
      <w:r>
        <w:t xml:space="preserve"> </w:t>
      </w:r>
      <w:r>
        <w:t>and recall that revolutions are often  followed  by counter-revolutions (or,</w:t>
      </w:r>
      <w:r>
        <w:t xml:space="preserve"> </w:t>
      </w:r>
      <w:bookmarkStart w:id="0" w:name="_GoBack"/>
      <w:bookmarkEnd w:id="0"/>
      <w:r>
        <w:t>plainly, backfire).</w:t>
      </w:r>
    </w:p>
    <w:p w:rsidR="001A5564" w:rsidRDefault="001A5564" w:rsidP="001A5564">
      <w:pPr>
        <w:jc w:val="both"/>
      </w:pPr>
    </w:p>
    <w:p w:rsidR="001A5564" w:rsidRDefault="001A5564" w:rsidP="001A5564">
      <w:pPr>
        <w:jc w:val="both"/>
      </w:pPr>
      <w:r>
        <w:t>References</w:t>
      </w:r>
    </w:p>
    <w:p w:rsidR="001A5564" w:rsidRDefault="001A5564" w:rsidP="001A5564">
      <w:pPr>
        <w:jc w:val="both"/>
      </w:pPr>
    </w:p>
    <w:p w:rsidR="001A5564" w:rsidRDefault="001A5564" w:rsidP="001A5564">
      <w:pPr>
        <w:jc w:val="both"/>
      </w:pPr>
      <w:r>
        <w:t>1. J. Clausen, G. Bensky and G. Kurizki, PRL 104, 040401 (2010); G. Gordon and G. Kurizki, PRA 83, 032321 (2011).</w:t>
      </w:r>
    </w:p>
    <w:p w:rsidR="001A5564" w:rsidRDefault="001A5564" w:rsidP="001A5564">
      <w:pPr>
        <w:jc w:val="both"/>
      </w:pPr>
      <w:r>
        <w:t>2. T. Opatrny and G. Kurizki, PRL 86, 3180 (2001); D. Petrosyan, G. Kurizki and M.Shapiro, PRA 67, 012318 (2003).</w:t>
      </w:r>
    </w:p>
    <w:p w:rsidR="001A5564" w:rsidRDefault="001A5564" w:rsidP="001A5564">
      <w:pPr>
        <w:jc w:val="both"/>
      </w:pPr>
      <w:r>
        <w:t>3. I. Friedler, D. Petrosyan, M. Fleischhauer and G. Kurizki, PRA 72, 043803 (2005); E. Shahmoon, G. Kurizki, M. Fleischhauer and D. Petrosyan, PRA 83, 033806 (2011); E. Shahmoon, I.Mazets and G.Kurizki, PNAS 111, 10485 (2014).</w:t>
      </w:r>
    </w:p>
    <w:p w:rsidR="001A5564" w:rsidRDefault="001A5564" w:rsidP="001A5564">
      <w:pPr>
        <w:jc w:val="both"/>
      </w:pPr>
      <w:r>
        <w:t>4. G.  Kurizki et al. PNAS 201419326 (2015); A. Zwick, G.A. Alvarez and G. Kurizki, Phys. Rev. Appl. 5, 014007 (2016).</w:t>
      </w:r>
    </w:p>
    <w:p w:rsidR="001A5564" w:rsidRDefault="001A5564" w:rsidP="001A5564">
      <w:pPr>
        <w:jc w:val="both"/>
      </w:pPr>
      <w:r>
        <w:lastRenderedPageBreak/>
        <w:t>5.  A. Ghosh, C. Latune, L. Davidovich and G. Kurizki, PNAS 201711381 (2017); A. Ghosh et al. , PNAS 115, 9941 (2018); W. Niedenzu, V.Mukherjee,  A.Ghosh, A. Kofman and G. Kurizki, Nature Commun. 9, 165 (2018);  W.Niedenzu and G. Kurizki, NJP 20 ,113038 (2018).</w:t>
      </w:r>
    </w:p>
    <w:sectPr w:rsidR="001A5564" w:rsidSect="001A5564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64"/>
    <w:rsid w:val="00070060"/>
    <w:rsid w:val="000B67E4"/>
    <w:rsid w:val="000D625B"/>
    <w:rsid w:val="001359E9"/>
    <w:rsid w:val="00182605"/>
    <w:rsid w:val="001A5564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Macintosh Word</Application>
  <DocSecurity>0</DocSecurity>
  <Lines>19</Lines>
  <Paragraphs>5</Paragraphs>
  <ScaleCrop>false</ScaleCrop>
  <Company>ICTP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2019-02-14T14:45:00Z</dcterms:created>
  <dcterms:modified xsi:type="dcterms:W3CDTF">2019-02-14T14:47:00Z</dcterms:modified>
</cp:coreProperties>
</file>