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4998" w14:textId="4A658683" w:rsidR="00AE262B" w:rsidRDefault="00B004F8">
      <w:pPr>
        <w:spacing w:after="200"/>
        <w:jc w:val="center"/>
        <w:rPr>
          <w:rFonts w:ascii="Times" w:eastAsia="Times" w:hAnsi="Times" w:cs="Times"/>
          <w:b/>
          <w:sz w:val="28"/>
          <w:szCs w:val="28"/>
          <w:lang w:val="en-IE"/>
        </w:rPr>
      </w:pPr>
      <w:r w:rsidRPr="00B004F8">
        <w:rPr>
          <w:rFonts w:ascii="Times" w:eastAsia="Times" w:hAnsi="Times" w:cs="Times"/>
          <w:b/>
          <w:sz w:val="28"/>
          <w:szCs w:val="28"/>
          <w:lang w:val="en-IE"/>
        </w:rPr>
        <w:t>Effect</w:t>
      </w:r>
      <w:r w:rsidR="00AE262B" w:rsidRPr="00AE262B">
        <w:rPr>
          <w:rFonts w:ascii="Times" w:eastAsia="Times" w:hAnsi="Times" w:cs="Times"/>
          <w:b/>
          <w:sz w:val="28"/>
          <w:szCs w:val="28"/>
          <w:lang w:val="en-IE"/>
        </w:rPr>
        <w:t xml:space="preserve"> of Collective Dynamics and Anharmonicity on Entropy in Heterogenous Catalysis: Building the Case for Advanced Molecular Simulations</w:t>
      </w:r>
    </w:p>
    <w:p w14:paraId="601D27A6" w14:textId="1C5489FC" w:rsidR="00AE262B" w:rsidRPr="00AE262B" w:rsidRDefault="00AE262B" w:rsidP="00AE262B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6D4120">
        <w:rPr>
          <w:rFonts w:ascii="Times New Roman" w:hAnsi="Times New Roman" w:cs="Times New Roman"/>
        </w:rPr>
        <w:t>Vassiliki</w:t>
      </w:r>
      <w:proofErr w:type="spellEnd"/>
      <w:r w:rsidRPr="006D4120">
        <w:rPr>
          <w:rFonts w:ascii="Times New Roman" w:hAnsi="Times New Roman" w:cs="Times New Roman"/>
        </w:rPr>
        <w:t xml:space="preserve">-Alexandra Glezakou and </w:t>
      </w:r>
      <w:r w:rsidRPr="00AE262B">
        <w:rPr>
          <w:rFonts w:ascii="Times New Roman" w:hAnsi="Times New Roman" w:cs="Times New Roman"/>
          <w:u w:val="single"/>
        </w:rPr>
        <w:t>Roger Rousseau</w:t>
      </w:r>
    </w:p>
    <w:p w14:paraId="4DCB7C61" w14:textId="6443BF02" w:rsidR="00AE262B" w:rsidRPr="00AE262B" w:rsidRDefault="00AE262B" w:rsidP="00AE262B">
      <w:pPr>
        <w:jc w:val="center"/>
        <w:rPr>
          <w:rFonts w:ascii="Times" w:eastAsia="Times" w:hAnsi="Times" w:cs="Times"/>
          <w:i/>
          <w:sz w:val="24"/>
          <w:szCs w:val="24"/>
          <w:lang w:val="en-IE"/>
        </w:rPr>
      </w:pPr>
      <w:r w:rsidRPr="00AE262B">
        <w:rPr>
          <w:rFonts w:ascii="Times" w:eastAsia="Times" w:hAnsi="Times" w:cs="Times"/>
          <w:i/>
          <w:sz w:val="24"/>
          <w:szCs w:val="24"/>
          <w:lang w:val="en-IE"/>
        </w:rPr>
        <w:t>Oak Ridge National Laboratory, Chemical Sciences Division, Oak Ridge, TN, USA.</w:t>
      </w:r>
    </w:p>
    <w:p w14:paraId="3788F0E0" w14:textId="77777777" w:rsidR="00AE262B" w:rsidRPr="00F55F50" w:rsidRDefault="00AE262B" w:rsidP="00AE262B">
      <w:pPr>
        <w:jc w:val="center"/>
        <w:rPr>
          <w:rFonts w:ascii="Times" w:eastAsia="Times" w:hAnsi="Times" w:cs="Times"/>
          <w:sz w:val="24"/>
          <w:szCs w:val="24"/>
          <w:lang w:val="en-IE"/>
        </w:rPr>
      </w:pPr>
    </w:p>
    <w:p w14:paraId="00000008" w14:textId="46511D23" w:rsidR="00E5404B" w:rsidRPr="00F55F50" w:rsidRDefault="00F55F50" w:rsidP="00AE262B">
      <w:pPr>
        <w:spacing w:line="240" w:lineRule="auto"/>
        <w:jc w:val="both"/>
        <w:rPr>
          <w:rFonts w:ascii="Times" w:eastAsia="Times" w:hAnsi="Times" w:cs="Times"/>
          <w:sz w:val="24"/>
          <w:szCs w:val="24"/>
          <w:lang w:val="en-IE"/>
        </w:rPr>
      </w:pPr>
      <w:proofErr w:type="spellStart"/>
      <w:r w:rsidRPr="00F55F50">
        <w:rPr>
          <w:rFonts w:ascii="Times" w:eastAsia="Times" w:hAnsi="Times" w:cs="Times"/>
          <w:sz w:val="24"/>
          <w:szCs w:val="24"/>
          <w:lang w:val="en-IE"/>
        </w:rPr>
        <w:t>T</w:t>
      </w:r>
      <w:r w:rsidR="00AE262B" w:rsidRPr="00AE262B">
        <w:rPr>
          <w:rFonts w:ascii="Times" w:eastAsia="Times" w:hAnsi="Times" w:cs="Times"/>
          <w:sz w:val="24"/>
          <w:szCs w:val="24"/>
          <w:lang w:val="en-IE"/>
        </w:rPr>
        <w:t>We</w:t>
      </w:r>
      <w:proofErr w:type="spellEnd"/>
      <w:r w:rsidR="00AE262B" w:rsidRPr="00AE262B">
        <w:rPr>
          <w:rFonts w:ascii="Times" w:eastAsia="Times" w:hAnsi="Times" w:cs="Times"/>
          <w:sz w:val="24"/>
          <w:szCs w:val="24"/>
          <w:lang w:val="en-IE"/>
        </w:rPr>
        <w:t xml:space="preserve"> present a perspective on where anharmonicity should be expected, where it has been observed from a theoretical perspective, and the methods currently employed to address it. We concentrate on three types of systems where we have observed major, non-negligible anharmonic effects: (1) supported nanoparticles, where the migration of metal atoms, complexes, and entire clusters exhibit anharmonic </w:t>
      </w:r>
      <w:proofErr w:type="spellStart"/>
      <w:r w:rsidR="00AE262B" w:rsidRPr="00AE262B">
        <w:rPr>
          <w:rFonts w:ascii="Times" w:eastAsia="Times" w:hAnsi="Times" w:cs="Times"/>
          <w:sz w:val="24"/>
          <w:szCs w:val="24"/>
          <w:lang w:val="en-IE"/>
        </w:rPr>
        <w:t>behavior</w:t>
      </w:r>
      <w:proofErr w:type="spellEnd"/>
      <w:r w:rsidR="00AE262B" w:rsidRPr="00AE262B">
        <w:rPr>
          <w:rFonts w:ascii="Times" w:eastAsia="Times" w:hAnsi="Times" w:cs="Times"/>
          <w:sz w:val="24"/>
          <w:szCs w:val="24"/>
          <w:lang w:val="en-IE"/>
        </w:rPr>
        <w:t xml:space="preserve"> in their dynamic motion; (2) porous solids, where confinement effects distort potential energy surfaces and hinder molecular motions, resulting in large entropic terms; and (3) solid/liquid interfaces, where interactions between solvent molecules and adsorbed species can result in large solvent organization free energy and unique reactivity.   </w:t>
      </w:r>
    </w:p>
    <w:p w14:paraId="00000009" w14:textId="77777777" w:rsidR="00E5404B" w:rsidRPr="00F55F50" w:rsidRDefault="00E5404B">
      <w:pPr>
        <w:rPr>
          <w:rFonts w:ascii="Times" w:eastAsia="Times" w:hAnsi="Times" w:cs="Times"/>
          <w:sz w:val="24"/>
          <w:szCs w:val="24"/>
          <w:lang w:val="en-IE"/>
        </w:rPr>
      </w:pPr>
    </w:p>
    <w:p w14:paraId="0000000A" w14:textId="77777777" w:rsidR="00E5404B" w:rsidRPr="00F55F50" w:rsidRDefault="00E5404B">
      <w:pPr>
        <w:rPr>
          <w:rFonts w:ascii="Times" w:eastAsia="Times" w:hAnsi="Times" w:cs="Times"/>
          <w:sz w:val="24"/>
          <w:szCs w:val="24"/>
          <w:lang w:val="en-IE"/>
        </w:rPr>
      </w:pPr>
    </w:p>
    <w:p w14:paraId="63A4C9E5" w14:textId="516AF6DB" w:rsidR="00AE262B" w:rsidRPr="00AE262B" w:rsidRDefault="00F55F50" w:rsidP="00AE262B">
      <w:pPr>
        <w:rPr>
          <w:rFonts w:ascii="Times New Roman" w:hAnsi="Times New Roman" w:cs="Times New Roman"/>
        </w:rPr>
      </w:pPr>
      <w:r w:rsidRPr="00AE262B">
        <w:rPr>
          <w:rFonts w:ascii="Times" w:eastAsia="Times" w:hAnsi="Times" w:cs="Times"/>
          <w:lang w:val="en-IE"/>
        </w:rPr>
        <w:t xml:space="preserve">[1] </w:t>
      </w:r>
      <w:r w:rsidR="00AE262B" w:rsidRPr="00AE262B">
        <w:rPr>
          <w:rFonts w:ascii="Times New Roman" w:hAnsi="Times New Roman" w:cs="Times New Roman"/>
        </w:rPr>
        <w:t xml:space="preserve">Kollias, L., </w:t>
      </w:r>
      <w:r w:rsidR="00AE262B" w:rsidRPr="00AE262B">
        <w:rPr>
          <w:rFonts w:ascii="Times New Roman" w:hAnsi="Times New Roman" w:cs="Times New Roman"/>
          <w:i/>
          <w:iCs/>
        </w:rPr>
        <w:t>et al</w:t>
      </w:r>
      <w:r w:rsidR="00AE262B" w:rsidRPr="00AE262B">
        <w:rPr>
          <w:rFonts w:ascii="Times New Roman" w:hAnsi="Times New Roman" w:cs="Times New Roman"/>
        </w:rPr>
        <w:t xml:space="preserve"> </w:t>
      </w:r>
      <w:proofErr w:type="spellStart"/>
      <w:r w:rsidR="00AE262B" w:rsidRPr="00AE262B">
        <w:rPr>
          <w:rFonts w:ascii="Times New Roman" w:hAnsi="Times New Roman" w:cs="Times New Roman"/>
        </w:rPr>
        <w:t>Assessing</w:t>
      </w:r>
      <w:proofErr w:type="spellEnd"/>
      <w:r w:rsidR="00AE262B" w:rsidRPr="00AE262B">
        <w:rPr>
          <w:rFonts w:ascii="Times New Roman" w:hAnsi="Times New Roman" w:cs="Times New Roman"/>
        </w:rPr>
        <w:t xml:space="preserve"> </w:t>
      </w:r>
      <w:proofErr w:type="spellStart"/>
      <w:r w:rsidR="00AE262B" w:rsidRPr="00AE262B">
        <w:rPr>
          <w:rFonts w:ascii="Times New Roman" w:hAnsi="Times New Roman" w:cs="Times New Roman"/>
        </w:rPr>
        <w:t>entropy</w:t>
      </w:r>
      <w:proofErr w:type="spellEnd"/>
      <w:r w:rsidR="00AE262B" w:rsidRPr="00AE262B">
        <w:rPr>
          <w:rFonts w:ascii="Times New Roman" w:hAnsi="Times New Roman" w:cs="Times New Roman"/>
        </w:rPr>
        <w:t xml:space="preserve"> for </w:t>
      </w:r>
      <w:proofErr w:type="spellStart"/>
      <w:r w:rsidR="00AE262B" w:rsidRPr="00AE262B">
        <w:rPr>
          <w:rFonts w:ascii="Times New Roman" w:hAnsi="Times New Roman" w:cs="Times New Roman"/>
        </w:rPr>
        <w:t>catalytic</w:t>
      </w:r>
      <w:proofErr w:type="spellEnd"/>
      <w:r w:rsidR="00AE262B" w:rsidRPr="00AE262B">
        <w:rPr>
          <w:rFonts w:ascii="Times New Roman" w:hAnsi="Times New Roman" w:cs="Times New Roman"/>
        </w:rPr>
        <w:t xml:space="preserve"> processes at complex reactive interfaces. In </w:t>
      </w:r>
      <w:r w:rsidR="00AE262B" w:rsidRPr="00AE262B">
        <w:rPr>
          <w:rFonts w:ascii="Times New Roman" w:hAnsi="Times New Roman" w:cs="Times New Roman"/>
          <w:i/>
          <w:iCs/>
        </w:rPr>
        <w:t>Annual Reports in Computational Chemistry</w:t>
      </w:r>
      <w:r w:rsidR="00AE262B" w:rsidRPr="00AE262B">
        <w:rPr>
          <w:rFonts w:ascii="Times New Roman" w:hAnsi="Times New Roman" w:cs="Times New Roman"/>
        </w:rPr>
        <w:t> (Vol. 18, pp. 3-51). Elsevier</w:t>
      </w:r>
      <w:r w:rsidR="00AE262B">
        <w:rPr>
          <w:rFonts w:ascii="Times New Roman" w:hAnsi="Times New Roman" w:cs="Times New Roman"/>
        </w:rPr>
        <w:t xml:space="preserve"> </w:t>
      </w:r>
      <w:r w:rsidR="00AE262B" w:rsidRPr="00AE262B">
        <w:rPr>
          <w:rFonts w:ascii="Times New Roman" w:hAnsi="Times New Roman" w:cs="Times New Roman"/>
        </w:rPr>
        <w:t>(2022).</w:t>
      </w:r>
    </w:p>
    <w:p w14:paraId="43E2489B" w14:textId="188B4C5E" w:rsidR="00AE262B" w:rsidRPr="00AE262B" w:rsidRDefault="00AE262B" w:rsidP="00AE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</w:t>
      </w:r>
      <w:r w:rsidRPr="00AE262B">
        <w:rPr>
          <w:rFonts w:ascii="Times New Roman" w:hAnsi="Times New Roman" w:cs="Times New Roman"/>
        </w:rPr>
        <w:t xml:space="preserve">Piccini, G., </w:t>
      </w:r>
      <w:r w:rsidRPr="00AE262B">
        <w:rPr>
          <w:rFonts w:ascii="Times New Roman" w:hAnsi="Times New Roman" w:cs="Times New Roman"/>
          <w:i/>
          <w:iCs/>
        </w:rPr>
        <w:t xml:space="preserve">et </w:t>
      </w:r>
      <w:proofErr w:type="gramStart"/>
      <w:r w:rsidRPr="00AE262B">
        <w:rPr>
          <w:rFonts w:ascii="Times New Roman" w:hAnsi="Times New Roman" w:cs="Times New Roman"/>
          <w:i/>
          <w:iCs/>
        </w:rPr>
        <w:t>al</w:t>
      </w:r>
      <w:r w:rsidRPr="00AE2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E262B">
        <w:rPr>
          <w:rFonts w:ascii="Times New Roman" w:hAnsi="Times New Roman" w:cs="Times New Roman"/>
        </w:rPr>
        <w:t>Ab</w:t>
      </w:r>
      <w:proofErr w:type="gramEnd"/>
      <w:r w:rsidRPr="00AE262B">
        <w:rPr>
          <w:rFonts w:ascii="Times New Roman" w:hAnsi="Times New Roman" w:cs="Times New Roman"/>
        </w:rPr>
        <w:t xml:space="preserve"> </w:t>
      </w:r>
      <w:proofErr w:type="spellStart"/>
      <w:r w:rsidRPr="00AE262B">
        <w:rPr>
          <w:rFonts w:ascii="Times New Roman" w:hAnsi="Times New Roman" w:cs="Times New Roman"/>
        </w:rPr>
        <w:t>initio</w:t>
      </w:r>
      <w:proofErr w:type="spellEnd"/>
      <w:r w:rsidRPr="00AE262B">
        <w:rPr>
          <w:rFonts w:ascii="Times New Roman" w:hAnsi="Times New Roman" w:cs="Times New Roman"/>
        </w:rPr>
        <w:t xml:space="preserve"> </w:t>
      </w:r>
      <w:proofErr w:type="spellStart"/>
      <w:r w:rsidRPr="00AE262B">
        <w:rPr>
          <w:rFonts w:ascii="Times New Roman" w:hAnsi="Times New Roman" w:cs="Times New Roman"/>
        </w:rPr>
        <w:t>molecular</w:t>
      </w:r>
      <w:proofErr w:type="spellEnd"/>
      <w:r w:rsidRPr="00AE262B">
        <w:rPr>
          <w:rFonts w:ascii="Times New Roman" w:hAnsi="Times New Roman" w:cs="Times New Roman"/>
        </w:rPr>
        <w:t xml:space="preserve"> dynamics with enhanced sampling in heterogeneous catalysis. </w:t>
      </w:r>
      <w:r w:rsidRPr="00AE262B">
        <w:rPr>
          <w:rFonts w:ascii="Times New Roman" w:hAnsi="Times New Roman" w:cs="Times New Roman"/>
          <w:i/>
          <w:iCs/>
        </w:rPr>
        <w:t>Catalysis Science &amp; Technology</w:t>
      </w:r>
      <w:r w:rsidRPr="00AE262B">
        <w:rPr>
          <w:rFonts w:ascii="Times New Roman" w:hAnsi="Times New Roman" w:cs="Times New Roman"/>
        </w:rPr>
        <w:t>, </w:t>
      </w:r>
      <w:r w:rsidRPr="00AE262B">
        <w:rPr>
          <w:rFonts w:ascii="Times New Roman" w:hAnsi="Times New Roman" w:cs="Times New Roman"/>
          <w:i/>
          <w:iCs/>
        </w:rPr>
        <w:t>12</w:t>
      </w:r>
      <w:r w:rsidRPr="00AE262B">
        <w:rPr>
          <w:rFonts w:ascii="Times New Roman" w:hAnsi="Times New Roman" w:cs="Times New Roman"/>
        </w:rPr>
        <w:t>(1), 12-37</w:t>
      </w:r>
      <w:r>
        <w:rPr>
          <w:rFonts w:ascii="Times New Roman" w:hAnsi="Times New Roman" w:cs="Times New Roman"/>
        </w:rPr>
        <w:t xml:space="preserve"> </w:t>
      </w:r>
      <w:r w:rsidRPr="00AE262B">
        <w:rPr>
          <w:rFonts w:ascii="Times New Roman" w:hAnsi="Times New Roman" w:cs="Times New Roman"/>
        </w:rPr>
        <w:t>(2022).</w:t>
      </w:r>
    </w:p>
    <w:p w14:paraId="5B084A28" w14:textId="1564F0FA" w:rsidR="00AE262B" w:rsidRPr="00AE262B" w:rsidRDefault="00AE262B" w:rsidP="00AE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[3] </w:t>
      </w:r>
      <w:proofErr w:type="spellStart"/>
      <w:r w:rsidRPr="00AE262B">
        <w:rPr>
          <w:rFonts w:ascii="Times New Roman" w:hAnsi="Times New Roman" w:cs="Times New Roman"/>
        </w:rPr>
        <w:t>Collinge</w:t>
      </w:r>
      <w:proofErr w:type="spellEnd"/>
      <w:r w:rsidRPr="00AE262B">
        <w:rPr>
          <w:rFonts w:ascii="Times New Roman" w:hAnsi="Times New Roman" w:cs="Times New Roman"/>
        </w:rPr>
        <w:t xml:space="preserve">, G., </w:t>
      </w:r>
      <w:r w:rsidRPr="00AE262B">
        <w:rPr>
          <w:rFonts w:ascii="Times New Roman" w:hAnsi="Times New Roman" w:cs="Times New Roman"/>
          <w:i/>
          <w:iCs/>
        </w:rPr>
        <w:t>et al</w:t>
      </w:r>
      <w:r w:rsidRPr="00AE262B">
        <w:rPr>
          <w:rFonts w:ascii="Times New Roman" w:hAnsi="Times New Roman" w:cs="Times New Roman"/>
        </w:rPr>
        <w:t xml:space="preserve"> </w:t>
      </w:r>
      <w:proofErr w:type="spellStart"/>
      <w:r w:rsidRPr="00AE262B">
        <w:rPr>
          <w:rFonts w:ascii="Times New Roman" w:hAnsi="Times New Roman" w:cs="Times New Roman"/>
        </w:rPr>
        <w:t>Effect</w:t>
      </w:r>
      <w:proofErr w:type="spellEnd"/>
      <w:r w:rsidRPr="00AE262B">
        <w:rPr>
          <w:rFonts w:ascii="Times New Roman" w:hAnsi="Times New Roman" w:cs="Times New Roman"/>
        </w:rPr>
        <w:t xml:space="preserve"> of </w:t>
      </w:r>
      <w:proofErr w:type="spellStart"/>
      <w:r w:rsidRPr="00AE262B">
        <w:rPr>
          <w:rFonts w:ascii="Times New Roman" w:hAnsi="Times New Roman" w:cs="Times New Roman"/>
        </w:rPr>
        <w:t>collective</w:t>
      </w:r>
      <w:proofErr w:type="spellEnd"/>
      <w:r w:rsidRPr="00AE262B">
        <w:rPr>
          <w:rFonts w:ascii="Times New Roman" w:hAnsi="Times New Roman" w:cs="Times New Roman"/>
        </w:rPr>
        <w:t xml:space="preserve"> dynamics and anharmonicity on entropy in heterogenous catalysis: Building the case for advanced molecular simulations. </w:t>
      </w:r>
      <w:r w:rsidRPr="00AE262B">
        <w:rPr>
          <w:rFonts w:ascii="Times New Roman" w:hAnsi="Times New Roman" w:cs="Times New Roman"/>
          <w:i/>
          <w:iCs/>
        </w:rPr>
        <w:t xml:space="preserve">ACS </w:t>
      </w:r>
      <w:proofErr w:type="spellStart"/>
      <w:r w:rsidRPr="00AE262B">
        <w:rPr>
          <w:rFonts w:ascii="Times New Roman" w:hAnsi="Times New Roman" w:cs="Times New Roman"/>
          <w:i/>
          <w:iCs/>
        </w:rPr>
        <w:t>Catalysis</w:t>
      </w:r>
      <w:proofErr w:type="spellEnd"/>
      <w:r w:rsidRPr="00AE262B">
        <w:rPr>
          <w:rFonts w:ascii="Times New Roman" w:hAnsi="Times New Roman" w:cs="Times New Roman"/>
        </w:rPr>
        <w:t>, </w:t>
      </w:r>
      <w:r w:rsidRPr="00AE262B">
        <w:rPr>
          <w:rFonts w:ascii="Times New Roman" w:hAnsi="Times New Roman" w:cs="Times New Roman"/>
          <w:i/>
          <w:iCs/>
        </w:rPr>
        <w:t>10</w:t>
      </w:r>
      <w:r w:rsidRPr="00AE262B">
        <w:rPr>
          <w:rFonts w:ascii="Times New Roman" w:hAnsi="Times New Roman" w:cs="Times New Roman"/>
        </w:rPr>
        <w:t>(16), 9236-9260</w:t>
      </w:r>
      <w:r>
        <w:rPr>
          <w:rFonts w:ascii="Times New Roman" w:hAnsi="Times New Roman" w:cs="Times New Roman"/>
        </w:rPr>
        <w:t xml:space="preserve"> </w:t>
      </w:r>
      <w:r w:rsidRPr="00AE262B">
        <w:rPr>
          <w:rFonts w:ascii="Times New Roman" w:hAnsi="Times New Roman" w:cs="Times New Roman"/>
        </w:rPr>
        <w:t>(2020).</w:t>
      </w:r>
    </w:p>
    <w:p w14:paraId="0000000C" w14:textId="0F8D16AA" w:rsidR="00E5404B" w:rsidRPr="00F55F50" w:rsidRDefault="00E5404B">
      <w:pPr>
        <w:rPr>
          <w:rFonts w:ascii="Times" w:eastAsia="Times" w:hAnsi="Times" w:cs="Times"/>
          <w:lang w:val="en-IE"/>
        </w:rPr>
      </w:pPr>
    </w:p>
    <w:sectPr w:rsidR="00E5404B" w:rsidRPr="00F55F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E4102"/>
    <w:multiLevelType w:val="hybridMultilevel"/>
    <w:tmpl w:val="65D6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16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4B"/>
    <w:rsid w:val="003842D7"/>
    <w:rsid w:val="005A1434"/>
    <w:rsid w:val="007E22A1"/>
    <w:rsid w:val="00AE262B"/>
    <w:rsid w:val="00B004F8"/>
    <w:rsid w:val="00E5404B"/>
    <w:rsid w:val="00F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ECD11"/>
  <w15:docId w15:val="{2BBE5CB3-FC10-474D-9C08-F2C2F442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E26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6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26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Rousseau, Roger</cp:lastModifiedBy>
  <cp:revision>4</cp:revision>
  <dcterms:created xsi:type="dcterms:W3CDTF">2025-07-21T10:45:00Z</dcterms:created>
  <dcterms:modified xsi:type="dcterms:W3CDTF">2025-07-21T10:56:00Z</dcterms:modified>
</cp:coreProperties>
</file>