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B53B0A" w:rsidRDefault="00B53B0A"/>
    <w:p w:rsidR="00B53B0A" w:rsidRDefault="00B53B0A" w:rsidP="00B53B0A">
      <w:pPr>
        <w:jc w:val="center"/>
      </w:pPr>
      <w:r>
        <w:t>Ronnie Kosloff</w:t>
      </w:r>
    </w:p>
    <w:p w:rsidR="00B53B0A" w:rsidRDefault="00B53B0A" w:rsidP="00B53B0A">
      <w:pPr>
        <w:jc w:val="center"/>
      </w:pPr>
    </w:p>
    <w:p w:rsidR="00B53B0A" w:rsidRDefault="00B53B0A" w:rsidP="00B53B0A">
      <w:pPr>
        <w:jc w:val="center"/>
      </w:pPr>
      <w:r>
        <w:t xml:space="preserve">Shortcuts to thermalization using the </w:t>
      </w:r>
    </w:p>
    <w:p w:rsidR="00B53B0A" w:rsidRDefault="00B53B0A" w:rsidP="00B53B0A">
      <w:pPr>
        <w:jc w:val="center"/>
      </w:pPr>
      <w:r>
        <w:t>time-dependent non-adiabatic Master equation.</w:t>
      </w:r>
    </w:p>
    <w:p w:rsidR="00B53B0A" w:rsidRDefault="00B53B0A" w:rsidP="00B53B0A"/>
    <w:p w:rsidR="00B53B0A" w:rsidRDefault="00B53B0A" w:rsidP="00B53B0A"/>
    <w:p w:rsidR="00B53B0A" w:rsidRDefault="00B53B0A" w:rsidP="00B53B0A">
      <w:pPr>
        <w:jc w:val="both"/>
      </w:pPr>
      <w:r>
        <w:t>For driven quantum system with a time dependent Hamiltonian we are able solve</w:t>
      </w:r>
      <w:r>
        <w:t xml:space="preserve"> </w:t>
      </w:r>
      <w:r>
        <w:t>the dynamics for a wide range of time dependent protocols. These solutions</w:t>
      </w:r>
      <w:r>
        <w:t xml:space="preserve"> </w:t>
      </w:r>
      <w:r>
        <w:t>share the stability obtained by protocols obeying the adiabatic theorem but</w:t>
      </w:r>
      <w:r>
        <w:t xml:space="preserve"> </w:t>
      </w:r>
      <w:r>
        <w:t>are not limited to slow driving. The inertial theorem is an enabler in the</w:t>
      </w:r>
      <w:r>
        <w:t xml:space="preserve"> </w:t>
      </w:r>
      <w:r>
        <w:t>study of quantum dynamics of driven systems. This allows studies of dynamical</w:t>
      </w:r>
      <w:r>
        <w:t xml:space="preserve"> </w:t>
      </w:r>
      <w:r>
        <w:t>processes that go beyond the adiabatic assumption. We use this procedure to</w:t>
      </w:r>
      <w:r>
        <w:t xml:space="preserve"> </w:t>
      </w:r>
      <w:r>
        <w:t>derive a Non Adiabatic Master Equation (NAME) solving the problem of the</w:t>
      </w:r>
      <w:r>
        <w:t xml:space="preserve"> </w:t>
      </w:r>
      <w:r>
        <w:t>correct Master equation for a driven system. We present a procedure to</w:t>
      </w:r>
      <w:r>
        <w:t xml:space="preserve"> </w:t>
      </w:r>
      <w:r>
        <w:t>accelerate the relaxation rate of an open quantum system towards its</w:t>
      </w:r>
      <w:r>
        <w:t xml:space="preserve"> </w:t>
      </w:r>
      <w:r>
        <w:t>equilibrium state. The control protocol, termed Shortcut to Equilibration, is</w:t>
      </w:r>
      <w:r>
        <w:t xml:space="preserve"> </w:t>
      </w:r>
      <w:r>
        <w:t>obtained by reverse engineering the non-adiabatic master equation. This is a</w:t>
      </w:r>
      <w:r>
        <w:t xml:space="preserve"> </w:t>
      </w:r>
      <w:r>
        <w:t>non-unitary control task aimed at rapidly changing the entropy of the system.</w:t>
      </w:r>
      <w:r>
        <w:t xml:space="preserve"> </w:t>
      </w:r>
      <w:r>
        <w:t>Such a protocol serves as a shortcut to an abrupt change in the Hamiltonian,</w:t>
      </w:r>
      <w:r>
        <w:t xml:space="preserve"> </w:t>
      </w:r>
      <w:r>
        <w:t>followed by exponential decay. As an example, we study the thermalization of a</w:t>
      </w:r>
    </w:p>
    <w:p w:rsidR="00B53B0A" w:rsidRDefault="00B53B0A" w:rsidP="00B53B0A">
      <w:pPr>
        <w:jc w:val="both"/>
      </w:pPr>
      <w:r>
        <w:t>particle in an harmonic well, demonstrating that for short times there is a</w:t>
      </w:r>
      <w:r>
        <w:t xml:space="preserve"> </w:t>
      </w:r>
      <w:bookmarkStart w:id="0" w:name="_GoBack"/>
      <w:bookmarkEnd w:id="0"/>
      <w:r>
        <w:t>four orders of magnitude improvement in accuracy.</w:t>
      </w:r>
    </w:p>
    <w:sectPr w:rsidR="00B53B0A" w:rsidSect="00B53B0A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0A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53B0A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Company>ICTP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2019-02-14T14:42:00Z</dcterms:created>
  <dcterms:modified xsi:type="dcterms:W3CDTF">2019-02-14T14:44:00Z</dcterms:modified>
</cp:coreProperties>
</file>